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>SZÓBELI FELVÉTELI VIZSGÁK BEOSZTÁSA</w:t>
      </w:r>
      <w:r w:rsidR="00D86430"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 xml:space="preserve"> A 20</w:t>
      </w:r>
      <w:r w:rsidR="00487AD3"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>2</w:t>
      </w:r>
      <w:r w:rsidR="00813CBC">
        <w:rPr>
          <w:rFonts w:ascii="Calibri" w:eastAsia="Times New Roman" w:hAnsi="Calibri" w:cs="Courier New"/>
          <w:b/>
          <w:sz w:val="26"/>
          <w:szCs w:val="26"/>
          <w:lang w:eastAsia="hu-HU"/>
        </w:rPr>
        <w:t>2</w:t>
      </w:r>
      <w:r w:rsidR="00530186"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>/2</w:t>
      </w:r>
      <w:r w:rsidR="00813CBC">
        <w:rPr>
          <w:rFonts w:ascii="Calibri" w:eastAsia="Times New Roman" w:hAnsi="Calibri" w:cs="Courier New"/>
          <w:b/>
          <w:sz w:val="26"/>
          <w:szCs w:val="26"/>
          <w:lang w:eastAsia="hu-HU"/>
        </w:rPr>
        <w:t>3</w:t>
      </w:r>
      <w:r w:rsidR="00D86430"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>-</w:t>
      </w:r>
      <w:r w:rsidR="00813CBC">
        <w:rPr>
          <w:rFonts w:ascii="Calibri" w:eastAsia="Times New Roman" w:hAnsi="Calibri" w:cs="Courier New"/>
          <w:b/>
          <w:sz w:val="26"/>
          <w:szCs w:val="26"/>
          <w:lang w:eastAsia="hu-HU"/>
        </w:rPr>
        <w:t>A</w:t>
      </w:r>
      <w:r w:rsidR="00D86430"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>S TANÉVRE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A beosztásban azok a tanulók szerepelnek, akik elérték a szóbeli meghallgatáshoz szükséges ponthatárt. 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Ha a tanuló több megjelölt tanulmányi területen is megfelelő pontszámmal rendelkezik, felvételi tárgyanként külön-külön is feltüntetjük az azonosító ad</w:t>
      </w:r>
      <w:r w:rsidR="00487AD3" w:rsidRPr="00C13627">
        <w:rPr>
          <w:rFonts w:ascii="Calibri" w:eastAsia="Times New Roman" w:hAnsi="Calibri" w:cs="Courier New"/>
          <w:sz w:val="26"/>
          <w:szCs w:val="26"/>
          <w:lang w:eastAsia="hu-HU"/>
        </w:rPr>
        <w:t>atát (okt. azonosító vagy jelige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). Amennyiben a több tanulmányi terültet megjelölt tanuló valamelyik képzésre nem érte el a szóbeli vizsgára történő behíváshoz szükséges pontszámot, annak a területnek a kódj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át kisebb számmal jelöltük, és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át van húzva a táblázatban.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b/>
          <w:sz w:val="26"/>
          <w:szCs w:val="26"/>
          <w:lang w:eastAsia="hu-HU"/>
        </w:rPr>
        <w:t xml:space="preserve">Ha valaki nem találja meg az azonosítóját a táblázatokban, vagy nem minden megjelölt képzési területnél látja, az azt jelenti, hogy nincs elég pontja az adott tárgy szóbeli vizsgáján való részvételhez. 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C13627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Előfordul, hogy több tanulmányi területre történő behívás esetén a vizsgák egymáshoz közeli időpontban egy másik teremben lesznek. Ezt jelöljük.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Kérjük, hogy a felvételiző diákok </w:t>
      </w:r>
      <w:r w:rsidRPr="00C13627">
        <w:rPr>
          <w:rFonts w:ascii="Calibri" w:eastAsia="Times New Roman" w:hAnsi="Calibri" w:cs="Courier New"/>
          <w:b/>
          <w:sz w:val="26"/>
          <w:szCs w:val="26"/>
          <w:u w:val="single"/>
          <w:lang w:eastAsia="hu-HU"/>
        </w:rPr>
        <w:t>a megjelölt időpont előtt legalább 20 perccel jelenjenek meg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a feltüntetett tanteremnél!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Javasoljuk, hogy h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ozzák magukkal az általános iskolai ellenőrző könyvüket</w:t>
      </w:r>
      <w:r w:rsidR="00C13627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(külön kinyomtatni nem szükséges)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, a felvételi tárgyhoz tartozó füzet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ei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ket.</w:t>
      </w:r>
    </w:p>
    <w:p w:rsidR="00C13627" w:rsidRPr="00C13627" w:rsidRDefault="00C13627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FF0000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b/>
          <w:color w:val="FF0000"/>
          <w:sz w:val="26"/>
          <w:szCs w:val="26"/>
          <w:lang w:eastAsia="hu-HU"/>
        </w:rPr>
        <w:t>FIGYELEM! Az iskola épületébe szülők, hozzátartozók nem léphetnek be! A felvételiző diákok számára a szájmaszk szabályos használata a bent tartózkodás teljes ideje alatt kötelező</w:t>
      </w:r>
      <w:proofErr w:type="gramStart"/>
      <w:r w:rsidRPr="00C13627">
        <w:rPr>
          <w:rFonts w:ascii="Calibri" w:eastAsia="Times New Roman" w:hAnsi="Calibri" w:cs="Courier New"/>
          <w:b/>
          <w:color w:val="FF0000"/>
          <w:sz w:val="26"/>
          <w:szCs w:val="26"/>
          <w:lang w:eastAsia="hu-HU"/>
        </w:rPr>
        <w:t>!!</w:t>
      </w:r>
      <w:proofErr w:type="gramEnd"/>
    </w:p>
    <w:p w:rsidR="00BF07AB" w:rsidRPr="00813CBC" w:rsidRDefault="00813CBC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26"/>
          <w:szCs w:val="26"/>
          <w:lang w:eastAsia="hu-HU"/>
        </w:rPr>
      </w:pPr>
      <w:r>
        <w:rPr>
          <w:rFonts w:ascii="Calibri" w:eastAsia="Times New Roman" w:hAnsi="Calibri" w:cs="Courier New"/>
          <w:sz w:val="26"/>
          <w:szCs w:val="26"/>
          <w:lang w:eastAsia="hu-HU"/>
        </w:rPr>
        <w:br/>
      </w:r>
      <w:r w:rsidRPr="00813CBC">
        <w:rPr>
          <w:rFonts w:ascii="Calibri" w:eastAsia="Times New Roman" w:hAnsi="Calibri" w:cs="Courier New"/>
          <w:b/>
          <w:sz w:val="26"/>
          <w:szCs w:val="26"/>
          <w:lang w:eastAsia="hu-HU"/>
        </w:rPr>
        <w:t xml:space="preserve">A felvételiző diákokat az épületben a Rákóczis diákjaink </w:t>
      </w:r>
      <w:r>
        <w:rPr>
          <w:rFonts w:ascii="Calibri" w:eastAsia="Times New Roman" w:hAnsi="Calibri" w:cs="Courier New"/>
          <w:b/>
          <w:sz w:val="26"/>
          <w:szCs w:val="26"/>
          <w:lang w:eastAsia="hu-HU"/>
        </w:rPr>
        <w:t>útbaigazítják.</w:t>
      </w:r>
    </w:p>
    <w:p w:rsidR="00813CBC" w:rsidRPr="00C13627" w:rsidRDefault="00813CBC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A szóbeli vizsgára való behívásho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>z szükséges minimum ponthatárok és a felvehető létszám: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6 évfolyamos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képzés   </w:t>
      </w:r>
      <w:r w:rsidR="00F93974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01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humán 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 xml:space="preserve">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38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530186" w:rsidRPr="00C13627">
        <w:rPr>
          <w:rFonts w:ascii="Calibri" w:eastAsia="Times New Roman" w:hAnsi="Calibri" w:cs="Courier New"/>
          <w:sz w:val="26"/>
          <w:szCs w:val="26"/>
          <w:lang w:eastAsia="hu-HU"/>
        </w:rPr>
        <w:t>*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>15 tanuló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 xml:space="preserve">   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 xml:space="preserve">    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02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reál   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1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38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530186" w:rsidRPr="00C13627">
        <w:rPr>
          <w:rFonts w:ascii="Calibri" w:eastAsia="Times New Roman" w:hAnsi="Calibri" w:cs="Courier New"/>
          <w:sz w:val="26"/>
          <w:szCs w:val="26"/>
          <w:lang w:eastAsia="hu-HU"/>
        </w:rPr>
        <w:t>*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15 tanuló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7 évfolyamos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képzés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08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tehetséggondozó     </w:t>
      </w:r>
      <w:r w:rsidR="00F93974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</w:t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 xml:space="preserve"> 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31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530186" w:rsidRPr="00C13627">
        <w:rPr>
          <w:rFonts w:ascii="Calibri" w:eastAsia="Times New Roman" w:hAnsi="Calibri" w:cs="Courier New"/>
          <w:sz w:val="26"/>
          <w:szCs w:val="26"/>
          <w:lang w:eastAsia="hu-HU"/>
        </w:rPr>
        <w:t>*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30 tanuló</w:t>
      </w:r>
    </w:p>
    <w:p w:rsidR="00530186" w:rsidRPr="00C13627" w:rsidRDefault="00530186" w:rsidP="0053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Courier New"/>
          <w:i/>
          <w:sz w:val="26"/>
          <w:szCs w:val="26"/>
          <w:lang w:eastAsia="hu-HU"/>
        </w:rPr>
      </w:pPr>
    </w:p>
    <w:p w:rsidR="00530186" w:rsidRPr="00C13627" w:rsidRDefault="00530186" w:rsidP="0053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Courier New"/>
          <w:i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i/>
          <w:sz w:val="26"/>
          <w:szCs w:val="26"/>
          <w:lang w:eastAsia="hu-HU"/>
        </w:rPr>
        <w:t>* a matematika központi írásbeli vizsga pontjait 1,5-es szorzóval vettük figyelembe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530186" w:rsidRPr="00C13627" w:rsidRDefault="00530186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5 évfolyamos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képzés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03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angol nyelvi előkészítő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</w:t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2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6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20 tanuló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04 német nyelvi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előkészítő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</w:t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="00C13627" w:rsidRPr="00C13627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6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 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12 tanuló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4 évfolyamos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képzés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05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biológia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 xml:space="preserve"> 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</w:t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="00487AD3" w:rsidRPr="00C13627">
        <w:rPr>
          <w:rFonts w:ascii="Calibri" w:eastAsia="Times New Roman" w:hAnsi="Calibri" w:cs="Courier New"/>
          <w:sz w:val="26"/>
          <w:szCs w:val="26"/>
          <w:lang w:eastAsia="hu-HU"/>
        </w:rPr>
        <w:t>12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16 tanuló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</w:t>
      </w:r>
      <w:r w:rsidR="00F93974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07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EU        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</w:t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 xml:space="preserve">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125</w:t>
      </w:r>
      <w:proofErr w:type="gramEnd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32 tanuló</w:t>
      </w:r>
    </w:p>
    <w:p w:rsidR="00BF07AB" w:rsidRPr="00C13627" w:rsidRDefault="00BF07AB" w:rsidP="006C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06 </w:t>
      </w:r>
      <w:proofErr w:type="gramStart"/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rajz   </w:t>
      </w:r>
      <w:r w:rsidR="006C07CB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   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</w:t>
      </w:r>
      <w:r w:rsid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 xml:space="preserve">    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          </w:t>
      </w:r>
      <w:r w:rsidR="00813CBC">
        <w:rPr>
          <w:rFonts w:ascii="Calibri" w:eastAsia="Times New Roman" w:hAnsi="Calibri" w:cs="Courier New"/>
          <w:sz w:val="26"/>
          <w:szCs w:val="26"/>
          <w:lang w:eastAsia="hu-HU"/>
        </w:rPr>
        <w:t>100</w:t>
      </w:r>
      <w:proofErr w:type="gramEnd"/>
      <w:r w:rsidR="006C07CB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pont</w:t>
      </w:r>
      <w:r w:rsidR="004C4C13" w:rsidRPr="00C13627">
        <w:rPr>
          <w:rFonts w:ascii="Calibri" w:eastAsia="Times New Roman" w:hAnsi="Calibri" w:cs="Courier New"/>
          <w:sz w:val="26"/>
          <w:szCs w:val="26"/>
          <w:lang w:eastAsia="hu-HU"/>
        </w:rPr>
        <w:tab/>
        <w:t>14 tanuló</w:t>
      </w:r>
      <w:bookmarkStart w:id="0" w:name="_GoBack"/>
      <w:bookmarkEnd w:id="0"/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A hozott pontok kiszámításának a módszertana a felvételi tájékoztatónkban olvasható minden tanulmányi területnél.</w:t>
      </w:r>
    </w:p>
    <w:p w:rsidR="00BF07AB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</w:p>
    <w:p w:rsidR="000B3954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Gimnáziumunkba </w:t>
      </w:r>
      <w:r w:rsidR="006C07CB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idén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>több</w:t>
      </w:r>
      <w:r w:rsidR="0074101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mint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1</w:t>
      </w:r>
      <w:r w:rsidR="00487AD3" w:rsidRPr="00C13627">
        <w:rPr>
          <w:rFonts w:ascii="Calibri" w:eastAsia="Times New Roman" w:hAnsi="Calibri" w:cs="Courier New"/>
          <w:sz w:val="26"/>
          <w:szCs w:val="26"/>
          <w:lang w:eastAsia="hu-HU"/>
        </w:rPr>
        <w:t>5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>00 tanuló adta be a jelentkezési lapját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jóval 2</w:t>
      </w:r>
      <w:r w:rsidR="00C13627" w:rsidRPr="00C13627">
        <w:rPr>
          <w:rFonts w:ascii="Calibri" w:eastAsia="Times New Roman" w:hAnsi="Calibri" w:cs="Courier New"/>
          <w:sz w:val="26"/>
          <w:szCs w:val="26"/>
          <w:lang w:eastAsia="hu-HU"/>
        </w:rPr>
        <w:t>0</w:t>
      </w:r>
      <w:r w:rsidR="00D86430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00 fölötti </w:t>
      </w:r>
      <w:r w:rsidR="00F93974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tanulmányi területre. </w:t>
      </w:r>
      <w:r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 </w:t>
      </w:r>
      <w:r w:rsidR="000B3954" w:rsidRPr="00C13627">
        <w:rPr>
          <w:rFonts w:ascii="Calibri" w:eastAsia="Times New Roman" w:hAnsi="Calibri" w:cs="Courier New"/>
          <w:sz w:val="26"/>
          <w:szCs w:val="26"/>
          <w:lang w:eastAsia="hu-HU"/>
        </w:rPr>
        <w:t xml:space="preserve">150 tanulót veszünk fel a következő tanévre.  </w:t>
      </w:r>
    </w:p>
    <w:p w:rsidR="00F93974" w:rsidRPr="00C13627" w:rsidRDefault="00BF07AB" w:rsidP="00BF0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  <w:szCs w:val="26"/>
          <w:lang w:eastAsia="hu-HU"/>
        </w:rPr>
      </w:pPr>
      <w:r w:rsidRPr="00C13627">
        <w:rPr>
          <w:rFonts w:ascii="Calibri" w:eastAsia="Times New Roman" w:hAnsi="Calibri" w:cs="Courier New"/>
          <w:b/>
          <w:sz w:val="26"/>
          <w:szCs w:val="26"/>
          <w:u w:val="single"/>
          <w:lang w:eastAsia="hu-HU"/>
        </w:rPr>
        <w:t>A ponthatárokon nem áll módunkban módosítani.</w:t>
      </w:r>
    </w:p>
    <w:sectPr w:rsidR="00F93974" w:rsidRPr="00C13627" w:rsidSect="00D864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B3F"/>
    <w:multiLevelType w:val="hybridMultilevel"/>
    <w:tmpl w:val="9B06A874"/>
    <w:lvl w:ilvl="0" w:tplc="328C79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BA8"/>
    <w:multiLevelType w:val="hybridMultilevel"/>
    <w:tmpl w:val="D72C4D8A"/>
    <w:lvl w:ilvl="0" w:tplc="EBA0F6F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35ABA"/>
    <w:multiLevelType w:val="hybridMultilevel"/>
    <w:tmpl w:val="0212E9AE"/>
    <w:lvl w:ilvl="0" w:tplc="FC9CAF8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AB"/>
    <w:rsid w:val="00050DE9"/>
    <w:rsid w:val="000B3954"/>
    <w:rsid w:val="00487AD3"/>
    <w:rsid w:val="004C4C13"/>
    <w:rsid w:val="00512951"/>
    <w:rsid w:val="00530186"/>
    <w:rsid w:val="006C07CB"/>
    <w:rsid w:val="00741010"/>
    <w:rsid w:val="00813CBC"/>
    <w:rsid w:val="00AF02B5"/>
    <w:rsid w:val="00B95538"/>
    <w:rsid w:val="00BF07AB"/>
    <w:rsid w:val="00C13627"/>
    <w:rsid w:val="00C74C6B"/>
    <w:rsid w:val="00D86430"/>
    <w:rsid w:val="00E319A8"/>
    <w:rsid w:val="00E36DF7"/>
    <w:rsid w:val="00F93974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13C4-4E9D-4693-B0C9-C5B1D465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7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Használó</dc:creator>
  <cp:lastModifiedBy>Használó</cp:lastModifiedBy>
  <cp:revision>5</cp:revision>
  <dcterms:created xsi:type="dcterms:W3CDTF">2022-02-24T12:50:00Z</dcterms:created>
  <dcterms:modified xsi:type="dcterms:W3CDTF">2022-02-24T12:59:00Z</dcterms:modified>
</cp:coreProperties>
</file>